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7FEA" w14:textId="285DE6B7" w:rsidR="00334E68" w:rsidRPr="00334E68" w:rsidRDefault="00334E68" w:rsidP="00334E68">
      <w:pPr>
        <w:jc w:val="both"/>
      </w:pPr>
      <w:r w:rsidRPr="00BD116D">
        <w:rPr>
          <w:b/>
          <w:bCs/>
          <w:u w:val="single"/>
        </w:rPr>
        <w:t xml:space="preserve">Le </w:t>
      </w:r>
      <w:r>
        <w:rPr>
          <w:b/>
          <w:bCs/>
          <w:u w:val="single"/>
        </w:rPr>
        <w:t xml:space="preserve">parc résidentiel : </w:t>
      </w:r>
      <w:r w:rsidRPr="00334E68">
        <w:rPr>
          <w:i/>
          <w:iCs/>
        </w:rPr>
        <w:t>Comme dans un camping mais avec tout le confort de nos lodges</w:t>
      </w:r>
      <w:r>
        <w:rPr>
          <w:i/>
          <w:iCs/>
        </w:rPr>
        <w:t xml:space="preserve"> en plus !</w:t>
      </w:r>
    </w:p>
    <w:p w14:paraId="3B0F2DC4" w14:textId="55FE9B5D" w:rsidR="00334E68" w:rsidRDefault="00334E68" w:rsidP="00334E68">
      <w:pPr>
        <w:jc w:val="both"/>
      </w:pPr>
      <w:r w:rsidRPr="00334E68">
        <w:t>A 300 mètres à pied d’une grande plage de sable fin, au sein d’un espace Natura 2000, venez découvrir notre parc résidentiel de loisir 4 étoiles et ses 74 petites maisons individuelles, avec pour chacune d’elle un bel espace clos et arboré,</w:t>
      </w:r>
      <w:r>
        <w:t xml:space="preserve"> et dont certaines sont équipées d’un jacuzzi privatif. </w:t>
      </w:r>
    </w:p>
    <w:p w14:paraId="505B9869" w14:textId="11BE9046" w:rsidR="00334E68" w:rsidRDefault="00334E68" w:rsidP="00334E68">
      <w:pPr>
        <w:jc w:val="both"/>
      </w:pPr>
      <w:r>
        <w:t>Pour votre bien être, notre site est exclusivement piétonnier, et vous disposerez d’une place réservée sur le parking de la résidence. Déplacez-vous à pied, à vélo, en trottinette dans les allées entourées de haies et de plantes méditerranéennes.</w:t>
      </w:r>
    </w:p>
    <w:p w14:paraId="64F2D6AC" w14:textId="77777777" w:rsidR="00334E68" w:rsidRDefault="00334E68" w:rsidP="00334E68">
      <w:pPr>
        <w:jc w:val="both"/>
      </w:pPr>
      <w:r>
        <w:t>Idéal pour des vacances en famille, en groupe ou entre amis, profitez de notre piscine couverte et chauffée avec son spa et son sauna, de nos piscines extérieures dont une pataugeoire pour les plus petits, et de nos aires de jeux pour enfants et adolescents.</w:t>
      </w:r>
      <w:r w:rsidRPr="00FD1446">
        <w:t xml:space="preserve"> </w:t>
      </w:r>
    </w:p>
    <w:p w14:paraId="53227F37" w14:textId="04D67078" w:rsidR="00334E68" w:rsidRDefault="00334E68" w:rsidP="00334E68">
      <w:pPr>
        <w:jc w:val="both"/>
      </w:pPr>
      <w:r>
        <w:t xml:space="preserve">En saison, nos animateurs vous proposeront des activités variées pour le plaisir des petits et grands. </w:t>
      </w:r>
    </w:p>
    <w:p w14:paraId="6D774F0C" w14:textId="2199FFAE" w:rsidR="00334E68" w:rsidRDefault="00334E68" w:rsidP="00334E68">
      <w:pPr>
        <w:jc w:val="both"/>
      </w:pPr>
      <w:r>
        <w:t xml:space="preserve">Notre bar restaurant vous accueillera tous les jours avec du pain frais et </w:t>
      </w:r>
      <w:r w:rsidR="002B5410">
        <w:t>des viennoiseries</w:t>
      </w:r>
      <w:r>
        <w:t xml:space="preserve"> </w:t>
      </w:r>
      <w:r w:rsidR="002B5410">
        <w:t>dès</w:t>
      </w:r>
      <w:r>
        <w:t xml:space="preserve"> le matin, des plats variés et des pizzas, sur place ou à emporter.</w:t>
      </w:r>
    </w:p>
    <w:p w14:paraId="1520790C" w14:textId="77777777" w:rsidR="00334E68" w:rsidRDefault="00334E68" w:rsidP="00334E68">
      <w:pPr>
        <w:jc w:val="both"/>
      </w:pPr>
      <w:r>
        <w:t xml:space="preserve">Laissez-vous charmer au cœur d’un environnement exceptionnel entre mer, étang et vignes, qui fera la joie aussi bien des sportifs, que des amateurs de vins ou des amoureux de la culture et du patrimoine. </w:t>
      </w:r>
    </w:p>
    <w:p w14:paraId="19D0743D" w14:textId="77777777" w:rsidR="00334E68" w:rsidRDefault="00334E68" w:rsidP="00334E68">
      <w:pPr>
        <w:jc w:val="both"/>
        <w:rPr>
          <w:i/>
          <w:iCs/>
        </w:rPr>
      </w:pPr>
      <w:r w:rsidRPr="00BD116D">
        <w:rPr>
          <w:i/>
          <w:iCs/>
        </w:rPr>
        <w:t>A très vite aux Lodges Méditerranée….</w:t>
      </w:r>
    </w:p>
    <w:p w14:paraId="462B6101" w14:textId="71E79F4C" w:rsidR="00E04019" w:rsidRDefault="00334E68">
      <w:r>
        <w:t xml:space="preserve"> </w:t>
      </w:r>
    </w:p>
    <w:sectPr w:rsidR="00E04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68"/>
    <w:rsid w:val="002B5410"/>
    <w:rsid w:val="00334E68"/>
    <w:rsid w:val="0098715E"/>
    <w:rsid w:val="00E04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D311"/>
  <w15:chartTrackingRefBased/>
  <w15:docId w15:val="{681EF8DE-2136-4859-8015-5E57CDBC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1194</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HAMET</dc:creator>
  <cp:keywords/>
  <dc:description/>
  <cp:lastModifiedBy>Patrick HAMET</cp:lastModifiedBy>
  <cp:revision>3</cp:revision>
  <dcterms:created xsi:type="dcterms:W3CDTF">2020-11-06T08:30:00Z</dcterms:created>
  <dcterms:modified xsi:type="dcterms:W3CDTF">2020-11-19T08:50:00Z</dcterms:modified>
</cp:coreProperties>
</file>